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489" w:rsidRPr="00DC1489" w:rsidRDefault="00DC1489" w:rsidP="00DC1489">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DC1489">
        <w:rPr>
          <w:rFonts w:ascii="Arial" w:eastAsia="Times New Roman" w:hAnsi="Arial" w:cs="Arial"/>
          <w:b/>
          <w:bCs/>
          <w:color w:val="213D79"/>
          <w:kern w:val="36"/>
          <w:sz w:val="54"/>
          <w:szCs w:val="54"/>
        </w:rPr>
        <w:t>Brett Favre Chalk Talk Tickets On Sale Nov. 3rd</w:t>
      </w:r>
    </w:p>
    <w:bookmarkEnd w:id="0"/>
    <w:p w:rsidR="00DC1489" w:rsidRPr="00DC1489" w:rsidRDefault="00DC1489" w:rsidP="00DC1489">
      <w:pPr>
        <w:shd w:val="clear" w:color="auto" w:fill="FFFFFF"/>
        <w:spacing w:before="300" w:after="150" w:line="240" w:lineRule="auto"/>
        <w:outlineLvl w:val="1"/>
        <w:rPr>
          <w:rFonts w:ascii="inherit" w:eastAsia="Times New Roman" w:hAnsi="inherit" w:cs="Arial"/>
          <w:color w:val="333333"/>
          <w:sz w:val="45"/>
          <w:szCs w:val="45"/>
        </w:rPr>
      </w:pPr>
      <w:r w:rsidRPr="00DC1489">
        <w:rPr>
          <w:rFonts w:ascii="inherit" w:eastAsia="Times New Roman" w:hAnsi="inherit" w:cs="Arial"/>
          <w:color w:val="333333"/>
          <w:sz w:val="45"/>
          <w:szCs w:val="45"/>
        </w:rPr>
        <w:t>The Ultimate Thanksgiving Day Tailgate</w:t>
      </w:r>
    </w:p>
    <w:p w:rsidR="00DC1489" w:rsidRPr="00DC1489" w:rsidRDefault="00DC1489" w:rsidP="00DC1489">
      <w:pPr>
        <w:shd w:val="clear" w:color="auto" w:fill="FFFFFF"/>
        <w:spacing w:after="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New London, Wis. – November 2, 2015 – Individual tickets for the Chalk Talk Luncheon with Brett Favre to be held on Thanksgiving Day, November 26</w:t>
      </w:r>
      <w:r w:rsidRPr="00DC1489">
        <w:rPr>
          <w:rFonts w:ascii="Arial" w:eastAsia="Times New Roman" w:hAnsi="Arial" w:cs="Arial"/>
          <w:color w:val="333333"/>
          <w:sz w:val="16"/>
          <w:szCs w:val="16"/>
          <w:vertAlign w:val="superscript"/>
        </w:rPr>
        <w:t>th</w:t>
      </w:r>
      <w:r w:rsidRPr="00DC1489">
        <w:rPr>
          <w:rFonts w:ascii="Arial" w:eastAsia="Times New Roman" w:hAnsi="Arial" w:cs="Arial"/>
          <w:color w:val="333333"/>
          <w:sz w:val="21"/>
          <w:szCs w:val="21"/>
        </w:rPr>
        <w:t> will go on sale at 11 a.m. on Tuesday November 3</w:t>
      </w:r>
      <w:r w:rsidRPr="00DC1489">
        <w:rPr>
          <w:rFonts w:ascii="Arial" w:eastAsia="Times New Roman" w:hAnsi="Arial" w:cs="Arial"/>
          <w:color w:val="333333"/>
          <w:sz w:val="16"/>
          <w:szCs w:val="16"/>
          <w:vertAlign w:val="superscript"/>
        </w:rPr>
        <w:t>rd</w:t>
      </w:r>
      <w:r w:rsidRPr="00DC1489">
        <w:rPr>
          <w:rFonts w:ascii="Arial" w:eastAsia="Times New Roman" w:hAnsi="Arial" w:cs="Arial"/>
          <w:color w:val="333333"/>
          <w:sz w:val="21"/>
          <w:szCs w:val="21"/>
        </w:rPr>
        <w:t>.</w:t>
      </w:r>
    </w:p>
    <w:p w:rsidR="00DC1489" w:rsidRPr="00DC1489" w:rsidRDefault="00DC1489" w:rsidP="00DC1489">
      <w:pPr>
        <w:shd w:val="clear" w:color="auto" w:fill="FFFFFF"/>
        <w:spacing w:after="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Tickets will be priced at $95 plus applicable fees. They may be purchased through </w:t>
      </w:r>
      <w:hyperlink r:id="rId4" w:tgtFrame="_blank" w:history="1">
        <w:r w:rsidRPr="00DC1489">
          <w:rPr>
            <w:rFonts w:ascii="Arial" w:eastAsia="Times New Roman" w:hAnsi="Arial" w:cs="Arial"/>
            <w:color w:val="02519C"/>
            <w:sz w:val="21"/>
            <w:szCs w:val="21"/>
            <w:u w:val="single"/>
          </w:rPr>
          <w:t>ticketstaronline.com</w:t>
        </w:r>
      </w:hyperlink>
      <w:r w:rsidRPr="00DC1489">
        <w:rPr>
          <w:rFonts w:ascii="Arial" w:eastAsia="Times New Roman" w:hAnsi="Arial" w:cs="Arial"/>
          <w:color w:val="333333"/>
          <w:sz w:val="21"/>
          <w:szCs w:val="21"/>
        </w:rPr>
        <w:t> or through 1-800-895-0071. Tickets can be purchased in-person at the Resch Center Box Office (1901 South Oneida Street, Green Bay, Wis.) or at the UW-Green Bay Student Union Box Office. Monday – Friday 11 a.m. – 5 p.m. central time. Weekend hours vary depending on events.</w:t>
      </w:r>
    </w:p>
    <w:p w:rsidR="00DC1489" w:rsidRPr="00DC1489" w:rsidRDefault="00DC1489" w:rsidP="00DC1489">
      <w:pPr>
        <w:shd w:val="clear" w:color="auto" w:fill="FFFFFF"/>
        <w:spacing w:after="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This third annual Chalk Talk will be hosted at the KI Convention Center located at 333 Main Street, Green Bay. A traditional Thanksgiving meal will be served as part of the event. Sponsorship packages are still being offered and will guarantee some of the best seating locations for the event. For more information or to inquire about sponsoring a table, call 1-888-745-7444 or email </w:t>
      </w:r>
      <w:hyperlink r:id="rId5" w:history="1">
        <w:r w:rsidRPr="00DC1489">
          <w:rPr>
            <w:rFonts w:ascii="Arial" w:eastAsia="Times New Roman" w:hAnsi="Arial" w:cs="Arial"/>
            <w:color w:val="02519C"/>
            <w:sz w:val="21"/>
            <w:szCs w:val="21"/>
            <w:u w:val="single"/>
          </w:rPr>
          <w:t>ssawinski@rawhide.org</w:t>
        </w:r>
      </w:hyperlink>
      <w:r w:rsidRPr="00DC1489">
        <w:rPr>
          <w:rFonts w:ascii="Arial" w:eastAsia="Times New Roman" w:hAnsi="Arial" w:cs="Arial"/>
          <w:color w:val="333333"/>
          <w:sz w:val="21"/>
          <w:szCs w:val="21"/>
        </w:rPr>
        <w:t> .</w:t>
      </w:r>
    </w:p>
    <w:p w:rsidR="00DC1489" w:rsidRPr="00DC1489" w:rsidRDefault="00DC1489" w:rsidP="00DC1489">
      <w:pPr>
        <w:shd w:val="clear" w:color="auto" w:fill="FFFFFF"/>
        <w:spacing w:after="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More details can also be obtained at </w:t>
      </w:r>
      <w:hyperlink r:id="rId6" w:tgtFrame="_blank" w:history="1">
        <w:r w:rsidRPr="00DC1489">
          <w:rPr>
            <w:rFonts w:ascii="Arial" w:eastAsia="Times New Roman" w:hAnsi="Arial" w:cs="Arial"/>
            <w:color w:val="02519C"/>
            <w:sz w:val="21"/>
            <w:szCs w:val="21"/>
            <w:u w:val="single"/>
          </w:rPr>
          <w:t>www.rawhide.enfusendev.com/chalktalk</w:t>
        </w:r>
      </w:hyperlink>
    </w:p>
    <w:p w:rsidR="00DC1489" w:rsidRPr="00DC1489" w:rsidRDefault="00DC1489" w:rsidP="00DC1489">
      <w:pPr>
        <w:shd w:val="clear" w:color="auto" w:fill="FFFFFF"/>
        <w:spacing w:after="15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The Chalk Talk will also pay tribute to Bart and Cherry Starr for their 50 year commitment to Rawhide Boys Ranch. Bart Starr, Jr. will be present for the event. He and his family remain hopeful that his father Bart Starr, Sr. and wife Cherry will be able to attend the game against the Chicago Bears later that evening.</w:t>
      </w:r>
    </w:p>
    <w:p w:rsidR="00DC1489" w:rsidRPr="00DC1489" w:rsidRDefault="00DC1489" w:rsidP="00DC1489">
      <w:pPr>
        <w:shd w:val="clear" w:color="auto" w:fill="FFFFFF"/>
        <w:spacing w:after="15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Brett and Deanna Favre share the Starr’s passion for helping less fortunate youth. The Favre’s have been supporters of Rawhide for over 14 years as proceeds from the Brett Favre Charity Softball game and through the Favre 4 Hope Foundation. These generous gifts have provided support to the programs that assist the boys who live at Rawhide.</w:t>
      </w:r>
    </w:p>
    <w:p w:rsidR="00DC1489" w:rsidRPr="00DC1489" w:rsidRDefault="00DC1489" w:rsidP="00DC1489">
      <w:pPr>
        <w:shd w:val="clear" w:color="auto" w:fill="FFFFFF"/>
        <w:spacing w:after="150"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We welcome media participation in the event. No autograph opportunities will be available before, during or after the event.</w:t>
      </w:r>
    </w:p>
    <w:p w:rsidR="00DC1489" w:rsidRPr="00DC1489" w:rsidRDefault="00DC1489" w:rsidP="00DC1489">
      <w:pPr>
        <w:shd w:val="clear" w:color="auto" w:fill="FFFFFF"/>
        <w:spacing w:after="0" w:line="360" w:lineRule="atLeast"/>
        <w:rPr>
          <w:rFonts w:ascii="Arial" w:eastAsia="Times New Roman" w:hAnsi="Arial" w:cs="Arial"/>
          <w:color w:val="333333"/>
          <w:sz w:val="21"/>
          <w:szCs w:val="21"/>
        </w:rPr>
      </w:pPr>
      <w:r w:rsidRPr="00DC1489">
        <w:rPr>
          <w:rFonts w:ascii="Arial" w:eastAsia="Times New Roman" w:hAnsi="Arial" w:cs="Arial"/>
          <w:b/>
          <w:bCs/>
          <w:color w:val="333333"/>
          <w:sz w:val="21"/>
          <w:szCs w:val="21"/>
        </w:rPr>
        <w:t>About Rawhide:</w:t>
      </w:r>
      <w:r w:rsidRPr="00DC1489">
        <w:rPr>
          <w:rFonts w:ascii="Arial" w:eastAsia="Times New Roman" w:hAnsi="Arial" w:cs="Arial"/>
          <w:color w:val="333333"/>
          <w:sz w:val="21"/>
          <w:szCs w:val="21"/>
        </w:rPr>
        <w:t xml:space="preserve"> Founded in 1965 and located outside of New London, Wis., Rawhide Boys Ranch emphasizes a faith-based residential environment as an alternative to juvenile corrections for court-referred and at-risk young men. In addition, Rawhide provides services to youth and their families through community-based programs, such as outpatient counseling, adventure based summer </w:t>
      </w:r>
      <w:r w:rsidRPr="00DC1489">
        <w:rPr>
          <w:rFonts w:ascii="Arial" w:eastAsia="Times New Roman" w:hAnsi="Arial" w:cs="Arial"/>
          <w:color w:val="333333"/>
          <w:sz w:val="21"/>
          <w:szCs w:val="21"/>
        </w:rPr>
        <w:lastRenderedPageBreak/>
        <w:t>camps and Intensive Family Weekends. Families interested in scheduling an appointment for outpatient counseling services should visit </w:t>
      </w:r>
      <w:hyperlink r:id="rId7" w:tgtFrame="_blank" w:history="1">
        <w:r w:rsidRPr="00DC1489">
          <w:rPr>
            <w:rFonts w:ascii="Arial" w:eastAsia="Times New Roman" w:hAnsi="Arial" w:cs="Arial"/>
            <w:color w:val="02519C"/>
            <w:sz w:val="21"/>
            <w:szCs w:val="21"/>
            <w:u w:val="single"/>
          </w:rPr>
          <w:t>www.rawhide.enfusendev.com/strongfamily</w:t>
        </w:r>
      </w:hyperlink>
      <w:r w:rsidRPr="00DC1489">
        <w:rPr>
          <w:rFonts w:ascii="Arial" w:eastAsia="Times New Roman" w:hAnsi="Arial" w:cs="Arial"/>
          <w:color w:val="333333"/>
          <w:sz w:val="21"/>
          <w:szCs w:val="21"/>
        </w:rPr>
        <w:t> or call toll free 1-877-300-9101. Most major health insurance plans are accepted and a sliding fee is also available. Learn more about Rawhide by visiting the website at </w:t>
      </w:r>
      <w:hyperlink r:id="rId8" w:history="1">
        <w:r w:rsidRPr="00DC1489">
          <w:rPr>
            <w:rFonts w:ascii="Arial" w:eastAsia="Times New Roman" w:hAnsi="Arial" w:cs="Arial"/>
            <w:color w:val="02519C"/>
            <w:sz w:val="21"/>
            <w:szCs w:val="21"/>
            <w:u w:val="single"/>
          </w:rPr>
          <w:t>www.rawhide.enfusendev.com</w:t>
        </w:r>
      </w:hyperlink>
      <w:r w:rsidRPr="00DC1489">
        <w:rPr>
          <w:rFonts w:ascii="Arial" w:eastAsia="Times New Roman" w:hAnsi="Arial" w:cs="Arial"/>
          <w:color w:val="333333"/>
          <w:sz w:val="21"/>
          <w:szCs w:val="21"/>
        </w:rPr>
        <w:t>.</w:t>
      </w:r>
    </w:p>
    <w:p w:rsidR="00DC1489" w:rsidRPr="00DC1489" w:rsidRDefault="00DC1489" w:rsidP="00DC1489">
      <w:pPr>
        <w:shd w:val="clear" w:color="auto" w:fill="FFFFFF"/>
        <w:spacing w:line="360" w:lineRule="atLeast"/>
        <w:rPr>
          <w:rFonts w:ascii="Arial" w:eastAsia="Times New Roman" w:hAnsi="Arial" w:cs="Arial"/>
          <w:color w:val="333333"/>
          <w:sz w:val="21"/>
          <w:szCs w:val="21"/>
        </w:rPr>
      </w:pPr>
      <w:r w:rsidRPr="00DC1489">
        <w:rPr>
          <w:rFonts w:ascii="Arial" w:eastAsia="Times New Roman" w:hAnsi="Arial" w:cs="Arial"/>
          <w:color w:val="333333"/>
          <w:sz w:val="21"/>
          <w:szCs w:val="21"/>
        </w:rPr>
        <w:t>Scott Sawinski</w:t>
      </w:r>
      <w:r w:rsidRPr="00DC1489">
        <w:rPr>
          <w:rFonts w:ascii="Arial" w:eastAsia="Times New Roman" w:hAnsi="Arial" w:cs="Arial"/>
          <w:color w:val="333333"/>
          <w:sz w:val="21"/>
          <w:szCs w:val="21"/>
        </w:rPr>
        <w:br/>
        <w:t>Public Relations Coordinator</w:t>
      </w:r>
      <w:r w:rsidRPr="00DC1489">
        <w:rPr>
          <w:rFonts w:ascii="Arial" w:eastAsia="Times New Roman" w:hAnsi="Arial" w:cs="Arial"/>
          <w:color w:val="333333"/>
          <w:sz w:val="21"/>
          <w:szCs w:val="21"/>
        </w:rPr>
        <w:br/>
        <w:t>Rawhide Boys Ranch</w:t>
      </w:r>
      <w:r w:rsidRPr="00DC1489">
        <w:rPr>
          <w:rFonts w:ascii="Arial" w:eastAsia="Times New Roman" w:hAnsi="Arial" w:cs="Arial"/>
          <w:color w:val="333333"/>
          <w:sz w:val="21"/>
          <w:szCs w:val="21"/>
        </w:rPr>
        <w:br/>
        <w:t>E7475 Rawhide Rd.</w:t>
      </w:r>
      <w:r w:rsidRPr="00DC1489">
        <w:rPr>
          <w:rFonts w:ascii="Arial" w:eastAsia="Times New Roman" w:hAnsi="Arial" w:cs="Arial"/>
          <w:color w:val="333333"/>
          <w:sz w:val="21"/>
          <w:szCs w:val="21"/>
        </w:rPr>
        <w:br/>
        <w:t>New London, WI 54961</w:t>
      </w:r>
    </w:p>
    <w:p w:rsidR="00547B8E" w:rsidRDefault="00547B8E"/>
    <w:sectPr w:rsidR="0054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89"/>
    <w:rsid w:val="00547B8E"/>
    <w:rsid w:val="00DC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E9E4D-42F9-48C0-8482-E2FCAC6D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87973">
      <w:bodyDiv w:val="1"/>
      <w:marLeft w:val="0"/>
      <w:marRight w:val="0"/>
      <w:marTop w:val="0"/>
      <w:marBottom w:val="0"/>
      <w:divBdr>
        <w:top w:val="none" w:sz="0" w:space="0" w:color="auto"/>
        <w:left w:val="none" w:sz="0" w:space="0" w:color="auto"/>
        <w:bottom w:val="none" w:sz="0" w:space="0" w:color="auto"/>
        <w:right w:val="none" w:sz="0" w:space="0" w:color="auto"/>
      </w:divBdr>
      <w:divsChild>
        <w:div w:id="1915891644">
          <w:marLeft w:val="0"/>
          <w:marRight w:val="0"/>
          <w:marTop w:val="0"/>
          <w:marBottom w:val="0"/>
          <w:divBdr>
            <w:top w:val="none" w:sz="0" w:space="0" w:color="auto"/>
            <w:left w:val="none" w:sz="0" w:space="0" w:color="auto"/>
            <w:bottom w:val="none" w:sz="0" w:space="0" w:color="auto"/>
            <w:right w:val="none" w:sz="0" w:space="0" w:color="auto"/>
          </w:divBdr>
          <w:divsChild>
            <w:div w:id="222572100">
              <w:marLeft w:val="-225"/>
              <w:marRight w:val="-225"/>
              <w:marTop w:val="0"/>
              <w:marBottom w:val="0"/>
              <w:divBdr>
                <w:top w:val="none" w:sz="0" w:space="0" w:color="auto"/>
                <w:left w:val="none" w:sz="0" w:space="0" w:color="auto"/>
                <w:bottom w:val="none" w:sz="0" w:space="0" w:color="auto"/>
                <w:right w:val="none" w:sz="0" w:space="0" w:color="auto"/>
              </w:divBdr>
              <w:divsChild>
                <w:div w:id="1101297152">
                  <w:marLeft w:val="0"/>
                  <w:marRight w:val="0"/>
                  <w:marTop w:val="0"/>
                  <w:marBottom w:val="0"/>
                  <w:divBdr>
                    <w:top w:val="none" w:sz="0" w:space="0" w:color="auto"/>
                    <w:left w:val="none" w:sz="0" w:space="0" w:color="auto"/>
                    <w:bottom w:val="none" w:sz="0" w:space="0" w:color="auto"/>
                    <w:right w:val="none" w:sz="0" w:space="0" w:color="auto"/>
                  </w:divBdr>
                  <w:divsChild>
                    <w:div w:id="912198388">
                      <w:marLeft w:val="0"/>
                      <w:marRight w:val="0"/>
                      <w:marTop w:val="0"/>
                      <w:marBottom w:val="0"/>
                      <w:divBdr>
                        <w:top w:val="none" w:sz="0" w:space="0" w:color="auto"/>
                        <w:left w:val="none" w:sz="0" w:space="0" w:color="auto"/>
                        <w:bottom w:val="none" w:sz="0" w:space="0" w:color="auto"/>
                        <w:right w:val="none" w:sz="0" w:space="0" w:color="auto"/>
                      </w:divBdr>
                      <w:divsChild>
                        <w:div w:id="86276106">
                          <w:marLeft w:val="0"/>
                          <w:marRight w:val="0"/>
                          <w:marTop w:val="0"/>
                          <w:marBottom w:val="0"/>
                          <w:divBdr>
                            <w:top w:val="none" w:sz="0" w:space="0" w:color="auto"/>
                            <w:left w:val="none" w:sz="0" w:space="0" w:color="auto"/>
                            <w:bottom w:val="none" w:sz="0" w:space="0" w:color="auto"/>
                            <w:right w:val="none" w:sz="0" w:space="0" w:color="auto"/>
                          </w:divBdr>
                          <w:divsChild>
                            <w:div w:id="736511054">
                              <w:marLeft w:val="0"/>
                              <w:marRight w:val="0"/>
                              <w:marTop w:val="0"/>
                              <w:marBottom w:val="525"/>
                              <w:divBdr>
                                <w:top w:val="none" w:sz="0" w:space="0" w:color="auto"/>
                                <w:left w:val="none" w:sz="0" w:space="0" w:color="auto"/>
                                <w:bottom w:val="none" w:sz="0" w:space="0" w:color="auto"/>
                                <w:right w:val="none" w:sz="0" w:space="0" w:color="auto"/>
                              </w:divBdr>
                              <w:divsChild>
                                <w:div w:id="650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whide.org/" TargetMode="External"/><Relationship Id="rId3" Type="http://schemas.openxmlformats.org/officeDocument/2006/relationships/webSettings" Target="webSettings.xml"/><Relationship Id="rId7" Type="http://schemas.openxmlformats.org/officeDocument/2006/relationships/hyperlink" Target="https://www.rawhide.org/about-rawhide/news-media/press-releases/brett-favre-chalk-talk-tickets-on-sale-nov-3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about-rawhide/news-media/press-releases/brett-favre-chalk-talk-tickets-on-sale-nov-3rd/" TargetMode="External"/><Relationship Id="rId5" Type="http://schemas.openxmlformats.org/officeDocument/2006/relationships/hyperlink" Target="mailto:ssawinski@rawhide.org" TargetMode="External"/><Relationship Id="rId10" Type="http://schemas.openxmlformats.org/officeDocument/2006/relationships/theme" Target="theme/theme1.xml"/><Relationship Id="rId4" Type="http://schemas.openxmlformats.org/officeDocument/2006/relationships/hyperlink" Target="http://www.ticketstaronline.com/events/detail/ultimate-tailgate-experience-featuring-brett-favr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2021-04-07T16:19:00Z</dcterms:created>
  <dcterms:modified xsi:type="dcterms:W3CDTF">2021-04-07T16:19:00Z</dcterms:modified>
</cp:coreProperties>
</file>